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ОПРОСНЫЙ ЛИСТ</w:t>
      </w:r>
    </w:p>
    <w:p w:rsidR="00DB5713" w:rsidRP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В РАМКАХ ПРОВЕДЕНИЯ ПУБЛИЧНЫХ КОНСУЛЬТАЦИЙ</w:t>
      </w:r>
    </w:p>
    <w:p w:rsidR="00DB5713" w:rsidRDefault="00DB5713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ПО ВОПРОСУ ПОДГОТОВКИ ПРОЕКТА</w:t>
      </w:r>
    </w:p>
    <w:p w:rsidR="00932D7C" w:rsidRDefault="00932D7C" w:rsidP="00DB571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постановления администрации Михайловского муниципального района</w:t>
      </w:r>
    </w:p>
    <w:p w:rsidR="00932D7C" w:rsidRPr="00932D7C" w:rsidRDefault="00932D7C" w:rsidP="009F322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32D7C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9F3221" w:rsidRPr="009F3221">
        <w:rPr>
          <w:rFonts w:ascii="Times New Roman" w:eastAsia="Times New Roman" w:hAnsi="Times New Roman" w:cs="Times New Roman"/>
          <w:sz w:val="26"/>
          <w:szCs w:val="26"/>
          <w:lang w:eastAsia="ru-RU"/>
        </w:rPr>
        <w:t>Об утверждении административного регламента администрации Михайловского муниципального района «Исполнение администрацией Михайловского муниципального района муниципальной функции по осуществлению муниципального контроля в области торговой деятельности на территории Михайловского муниципального района</w:t>
      </w:r>
      <w:r w:rsidR="001B01C7" w:rsidRPr="001B01C7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</w:p>
    <w:p w:rsidR="00932D7C" w:rsidRDefault="00932D7C" w:rsidP="00DB5713">
      <w:pPr>
        <w:rPr>
          <w:rFonts w:ascii="Times New Roman" w:hAnsi="Times New Roman" w:cs="Times New Roman"/>
          <w:sz w:val="26"/>
          <w:szCs w:val="26"/>
        </w:rPr>
      </w:pP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Заполните и направьте данную форму по электронной</w:t>
      </w:r>
      <w:r w:rsidR="00932D7C">
        <w:rPr>
          <w:rFonts w:ascii="Times New Roman" w:hAnsi="Times New Roman" w:cs="Times New Roman"/>
          <w:sz w:val="26"/>
          <w:szCs w:val="26"/>
        </w:rPr>
        <w:t xml:space="preserve"> почте на адрес</w:t>
      </w:r>
      <w:r w:rsidR="001B01C7">
        <w:rPr>
          <w:rFonts w:ascii="Times New Roman" w:hAnsi="Times New Roman" w:cs="Times New Roman"/>
          <w:sz w:val="26"/>
          <w:szCs w:val="26"/>
        </w:rPr>
        <w:t>:</w:t>
      </w:r>
      <w:r w:rsidR="00932D7C">
        <w:rPr>
          <w:rFonts w:ascii="Times New Roman" w:hAnsi="Times New Roman" w:cs="Times New Roman"/>
          <w:sz w:val="26"/>
          <w:szCs w:val="26"/>
        </w:rPr>
        <w:t xml:space="preserve"> </w:t>
      </w:r>
      <w:hyperlink r:id="rId4" w:history="1"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econommih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proofErr w:type="spellStart"/>
        <w:r w:rsidR="00932D7C" w:rsidRPr="00932D7C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  <w:proofErr w:type="spellEnd"/>
      </w:hyperlink>
      <w:r w:rsidR="00932D7C" w:rsidRP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Pr="00DB5713">
        <w:rPr>
          <w:rFonts w:ascii="Times New Roman" w:hAnsi="Times New Roman" w:cs="Times New Roman"/>
          <w:sz w:val="26"/>
          <w:szCs w:val="26"/>
        </w:rPr>
        <w:t>не позднее</w:t>
      </w:r>
      <w:r w:rsidR="00932D7C" w:rsidRPr="00932D7C">
        <w:rPr>
          <w:rFonts w:ascii="Times New Roman" w:hAnsi="Times New Roman" w:cs="Times New Roman"/>
          <w:sz w:val="26"/>
          <w:szCs w:val="26"/>
        </w:rPr>
        <w:t xml:space="preserve"> </w:t>
      </w:r>
      <w:r w:rsidR="009F3221">
        <w:rPr>
          <w:rFonts w:ascii="Times New Roman" w:hAnsi="Times New Roman" w:cs="Times New Roman"/>
          <w:sz w:val="26"/>
          <w:szCs w:val="26"/>
        </w:rPr>
        <w:t>15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  <w:r w:rsidR="009F3221">
        <w:rPr>
          <w:rFonts w:ascii="Times New Roman" w:hAnsi="Times New Roman" w:cs="Times New Roman"/>
          <w:sz w:val="26"/>
          <w:szCs w:val="26"/>
          <w:u w:val="single"/>
        </w:rPr>
        <w:t>февраля</w:t>
      </w:r>
      <w:bookmarkStart w:id="0" w:name="_GoBack"/>
      <w:bookmarkEnd w:id="0"/>
      <w:r w:rsidR="009165D1">
        <w:rPr>
          <w:rFonts w:ascii="Times New Roman" w:hAnsi="Times New Roman" w:cs="Times New Roman"/>
          <w:sz w:val="26"/>
          <w:szCs w:val="26"/>
          <w:u w:val="single"/>
        </w:rPr>
        <w:t xml:space="preserve"> 2020</w:t>
      </w:r>
      <w:r w:rsidR="00932D7C">
        <w:rPr>
          <w:rFonts w:ascii="Times New Roman" w:hAnsi="Times New Roman" w:cs="Times New Roman"/>
          <w:sz w:val="26"/>
          <w:szCs w:val="26"/>
          <w:u w:val="single"/>
        </w:rPr>
        <w:t xml:space="preserve"> года</w:t>
      </w:r>
      <w:r w:rsidRPr="00DB5713">
        <w:rPr>
          <w:rFonts w:ascii="Times New Roman" w:hAnsi="Times New Roman" w:cs="Times New Roman"/>
          <w:sz w:val="26"/>
          <w:szCs w:val="26"/>
        </w:rPr>
        <w:t>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Разработчик проекта НПА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Проведение публичных консультаций по вопросу подготовки проекта НПА не предполагает направление ответов на поступившие предложения.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Контактная информация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Укажите: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Наименование организации 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Сферу деятельности организации 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Ф.И.О. контактного лица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Номер контактного телефона 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1. Насколько точно определена сфера регулирования проекта НПА (предмет регулирования, перечень объектов, состав субъектов)?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2. Какие полезные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полезных эффектов?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3. Какие негативные эффекты (для Михайловского муниципального района, субъектов предпринимательской и инвестиционной деятельности, потребителей и т.п.) ожидаются в случае принятия проекта НПА? Какими данными можно будет подтвердить проявление таких негативных эффектов?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</w:t>
      </w:r>
    </w:p>
    <w:p w:rsidR="00932D7C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lastRenderedPageBreak/>
        <w:t>4. Приведет ли принятие проекта НПА к росту издержек субъектов предпринимательской и инвестиционной деятельности (временные/материальные издержки)? Оцените размер таких издержек. Оцените количество субъектов предпринимательской и инвестиционной деятельности, подпадающих под действие предлагаемого проекта НПА.</w:t>
      </w:r>
    </w:p>
    <w:p w:rsid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5. Требуется ли переходный период для вступления в силу проекта НПА?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 проекта НПА?</w:t>
      </w:r>
    </w:p>
    <w:p w:rsidR="00932D7C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Pr="00DB5713" w:rsidRDefault="00932D7C" w:rsidP="00932D7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6. Считаете ли вы требования, предусматриваемые предлагаемым проектом НПА, достаточными/избыточными для достижения заявленных проектом НПА целей? По возможности аргументируйте свою позицию.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7. Содержит ли проект НПА нормы, приводящие к избыточным административным и иным ограничениям для субъектов предпринимательской и инвестиционной деятельности?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8. Содержит ли проект НПА нормы, на практике не выполнимые? Приведите примеры таких норм.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P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9. Существуют ли альтернативные способы достижения целей, заявленных в рамках проекта НПА. По возможности укажите такие способы и аргументируйте свою позицию.</w:t>
      </w:r>
    </w:p>
    <w:p w:rsidR="00DB5713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DB5713" w:rsidRDefault="00DB5713" w:rsidP="00DB5713">
      <w:pPr>
        <w:rPr>
          <w:rFonts w:ascii="Times New Roman" w:hAnsi="Times New Roman" w:cs="Times New Roman"/>
          <w:sz w:val="26"/>
          <w:szCs w:val="26"/>
        </w:rPr>
      </w:pPr>
      <w:r w:rsidRPr="00DB5713">
        <w:rPr>
          <w:rFonts w:ascii="Times New Roman" w:hAnsi="Times New Roman" w:cs="Times New Roman"/>
          <w:sz w:val="26"/>
          <w:szCs w:val="26"/>
        </w:rPr>
        <w:t>10. Иные предложения и замечания по проекту НПА.</w:t>
      </w:r>
    </w:p>
    <w:p w:rsidR="00EB5E8A" w:rsidRPr="00DB5713" w:rsidRDefault="00EB5E8A" w:rsidP="00DB5713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</w:t>
      </w:r>
    </w:p>
    <w:p w:rsidR="00DB5713" w:rsidRDefault="00DB5713" w:rsidP="00DB5713"/>
    <w:p w:rsidR="00DB5713" w:rsidRDefault="00DB5713" w:rsidP="00DB5713"/>
    <w:p w:rsidR="00DB5713" w:rsidRDefault="00DB5713" w:rsidP="00DB5713"/>
    <w:p w:rsidR="000F4951" w:rsidRDefault="009F3221" w:rsidP="00DB5713"/>
    <w:sectPr w:rsidR="000F4951" w:rsidSect="00932D7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713"/>
    <w:rsid w:val="001B01C7"/>
    <w:rsid w:val="00912200"/>
    <w:rsid w:val="009165D1"/>
    <w:rsid w:val="00932D7C"/>
    <w:rsid w:val="009F3221"/>
    <w:rsid w:val="00A93C77"/>
    <w:rsid w:val="00CB2541"/>
    <w:rsid w:val="00DB5713"/>
    <w:rsid w:val="00E94A3D"/>
    <w:rsid w:val="00EB5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67DEE3-4782-48F5-9B58-4615C18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2D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mih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Econom3</dc:creator>
  <cp:keywords/>
  <dc:description/>
  <cp:lastModifiedBy>Senchilo</cp:lastModifiedBy>
  <cp:revision>4</cp:revision>
  <dcterms:created xsi:type="dcterms:W3CDTF">2017-10-03T04:08:00Z</dcterms:created>
  <dcterms:modified xsi:type="dcterms:W3CDTF">2020-02-05T23:19:00Z</dcterms:modified>
</cp:coreProperties>
</file>