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581"/>
      </w:tblGrid>
      <w:tr w:rsidR="00F045B7" w:rsidRPr="00F045B7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F045B7" w:rsidRPr="00F045B7" w:rsidRDefault="00F045B7" w:rsidP="00F045B7"/>
        </w:tc>
      </w:tr>
    </w:tbl>
    <w:p w:rsidR="00F045B7" w:rsidRPr="00966BFC" w:rsidRDefault="00452C92" w:rsidP="00F045B7">
      <w:pPr>
        <w:rPr>
          <w:rFonts w:ascii="Arial" w:hAnsi="Arial" w:cs="Arial"/>
          <w:color w:val="0070C0"/>
          <w:sz w:val="24"/>
          <w:szCs w:val="24"/>
          <w:u w:val="single"/>
        </w:rPr>
      </w:pPr>
      <w:r w:rsidRPr="00452C9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045B7" w:rsidRPr="00966BFC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Как заполнить и подать уведомление о прекращении предпринимательской деятельности по У</w:t>
      </w:r>
      <w:bookmarkStart w:id="0" w:name="_GoBack"/>
      <w:bookmarkEnd w:id="0"/>
      <w:r w:rsidR="00F045B7" w:rsidRPr="00966BFC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СН</w:t>
      </w:r>
    </w:p>
    <w:p w:rsidR="00F045B7" w:rsidRPr="00F42C2F" w:rsidRDefault="00F045B7" w:rsidP="00F045B7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Ind w:w="180" w:type="dxa"/>
        <w:tblLayout w:type="fixed"/>
        <w:tblCellMar>
          <w:top w:w="180" w:type="dxa"/>
          <w:left w:w="180" w:type="dxa"/>
          <w:bottom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715"/>
      </w:tblGrid>
      <w:tr w:rsidR="00F045B7" w:rsidRPr="00F42C2F">
        <w:tc>
          <w:tcPr>
            <w:tcW w:w="5000" w:type="pct"/>
            <w:tcBorders>
              <w:left w:val="single" w:sz="24" w:space="0" w:color="FE9500"/>
            </w:tcBorders>
            <w:shd w:val="clear" w:color="auto" w:fill="F2F4E6"/>
          </w:tcPr>
          <w:p w:rsidR="00F045B7" w:rsidRPr="00F42C2F" w:rsidRDefault="00F045B7" w:rsidP="00F045B7">
            <w:pPr>
              <w:rPr>
                <w:rFonts w:ascii="Arial" w:hAnsi="Arial" w:cs="Arial"/>
                <w:sz w:val="24"/>
                <w:szCs w:val="24"/>
              </w:rPr>
            </w:pPr>
            <w:r w:rsidRPr="00F42C2F">
              <w:rPr>
                <w:rFonts w:ascii="Arial" w:hAnsi="Arial" w:cs="Arial"/>
                <w:sz w:val="24"/>
                <w:szCs w:val="24"/>
              </w:rPr>
              <w:t>Если вы прекращаете деятельность, по которой применяли УСН, то уведомите об этом инспекцию по своему месту нахождения (месту жительства ИП).</w:t>
            </w:r>
          </w:p>
          <w:p w:rsidR="00F045B7" w:rsidRPr="00F42C2F" w:rsidRDefault="00F045B7" w:rsidP="00F045B7">
            <w:pPr>
              <w:rPr>
                <w:rFonts w:ascii="Arial" w:hAnsi="Arial" w:cs="Arial"/>
                <w:sz w:val="24"/>
                <w:szCs w:val="24"/>
              </w:rPr>
            </w:pPr>
            <w:r w:rsidRPr="00F42C2F">
              <w:rPr>
                <w:rFonts w:ascii="Arial" w:hAnsi="Arial" w:cs="Arial"/>
                <w:sz w:val="24"/>
                <w:szCs w:val="24"/>
              </w:rPr>
              <w:t>Уведомление лучше подать по форме, которую рекомендует ФНС России. Заполнить ее несложно.</w:t>
            </w:r>
          </w:p>
          <w:p w:rsidR="00F045B7" w:rsidRPr="00F42C2F" w:rsidRDefault="00F045B7" w:rsidP="00F045B7">
            <w:pPr>
              <w:rPr>
                <w:rFonts w:ascii="Arial" w:hAnsi="Arial" w:cs="Arial"/>
                <w:sz w:val="24"/>
                <w:szCs w:val="24"/>
              </w:rPr>
            </w:pPr>
            <w:r w:rsidRPr="00F42C2F">
              <w:rPr>
                <w:rFonts w:ascii="Arial" w:hAnsi="Arial" w:cs="Arial"/>
                <w:sz w:val="24"/>
                <w:szCs w:val="24"/>
              </w:rPr>
              <w:t>Сдать уведомление вы можете в электронной форме, например по ТКС. А также на бумаге - лично или через представителя в инспекцию либо по почте.</w:t>
            </w:r>
          </w:p>
          <w:p w:rsidR="00F045B7" w:rsidRPr="00F42C2F" w:rsidRDefault="00F045B7" w:rsidP="00F045B7">
            <w:pPr>
              <w:rPr>
                <w:rFonts w:ascii="Arial" w:hAnsi="Arial" w:cs="Arial"/>
                <w:sz w:val="24"/>
                <w:szCs w:val="24"/>
              </w:rPr>
            </w:pPr>
            <w:r w:rsidRPr="00F42C2F">
              <w:rPr>
                <w:rFonts w:ascii="Arial" w:hAnsi="Arial" w:cs="Arial"/>
                <w:sz w:val="24"/>
                <w:szCs w:val="24"/>
              </w:rPr>
              <w:t>Подайте его не позднее 15 рабочих дней со дня прекращения деятельности.</w:t>
            </w:r>
          </w:p>
        </w:tc>
      </w:tr>
    </w:tbl>
    <w:p w:rsidR="00F045B7" w:rsidRPr="00F42C2F" w:rsidRDefault="00F045B7" w:rsidP="00F045B7">
      <w:pPr>
        <w:rPr>
          <w:rFonts w:ascii="Arial" w:hAnsi="Arial" w:cs="Arial"/>
          <w:sz w:val="24"/>
          <w:szCs w:val="24"/>
        </w:rPr>
      </w:pPr>
    </w:p>
    <w:p w:rsidR="00F045B7" w:rsidRPr="00F42C2F" w:rsidRDefault="007E2814" w:rsidP="00F045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045B7" w:rsidRPr="00F42C2F">
        <w:rPr>
          <w:rFonts w:ascii="Arial" w:hAnsi="Arial" w:cs="Arial"/>
          <w:b/>
          <w:bCs/>
          <w:sz w:val="24"/>
          <w:szCs w:val="24"/>
        </w:rPr>
        <w:t xml:space="preserve"> Когда нужно подавать уведомление о прекращении</w:t>
      </w:r>
    </w:p>
    <w:p w:rsidR="00F045B7" w:rsidRPr="00F42C2F" w:rsidRDefault="00F045B7" w:rsidP="00F045B7">
      <w:pPr>
        <w:rPr>
          <w:rFonts w:ascii="Arial" w:hAnsi="Arial" w:cs="Arial"/>
          <w:sz w:val="24"/>
          <w:szCs w:val="24"/>
        </w:rPr>
      </w:pPr>
      <w:bookmarkStart w:id="1" w:name="Par13"/>
      <w:bookmarkEnd w:id="1"/>
      <w:r w:rsidRPr="00F42C2F">
        <w:rPr>
          <w:rFonts w:ascii="Arial" w:hAnsi="Arial" w:cs="Arial"/>
          <w:b/>
          <w:bCs/>
          <w:sz w:val="24"/>
          <w:szCs w:val="24"/>
        </w:rPr>
        <w:t>предпринимательской деятельности по УСН</w:t>
      </w:r>
    </w:p>
    <w:p w:rsidR="00F045B7" w:rsidRPr="00F42C2F" w:rsidRDefault="00F045B7" w:rsidP="00F045B7">
      <w:pPr>
        <w:rPr>
          <w:rFonts w:ascii="Arial" w:hAnsi="Arial" w:cs="Arial"/>
          <w:sz w:val="24"/>
          <w:szCs w:val="24"/>
        </w:rPr>
      </w:pPr>
      <w:r w:rsidRPr="00F42C2F">
        <w:rPr>
          <w:rFonts w:ascii="Arial" w:hAnsi="Arial" w:cs="Arial"/>
          <w:sz w:val="24"/>
          <w:szCs w:val="24"/>
        </w:rPr>
        <w:t>Уведомление вы должны подать, если решили полностью прекратить предпринимательскую деятельность, по которой применяли УСН.</w:t>
      </w:r>
    </w:p>
    <w:p w:rsidR="00F045B7" w:rsidRPr="00F42C2F" w:rsidRDefault="00F045B7" w:rsidP="00F045B7">
      <w:pPr>
        <w:rPr>
          <w:rFonts w:ascii="Arial" w:hAnsi="Arial" w:cs="Arial"/>
          <w:sz w:val="24"/>
          <w:szCs w:val="24"/>
        </w:rPr>
      </w:pPr>
      <w:r w:rsidRPr="00F42C2F">
        <w:rPr>
          <w:rFonts w:ascii="Arial" w:hAnsi="Arial" w:cs="Arial"/>
          <w:sz w:val="24"/>
          <w:szCs w:val="24"/>
        </w:rPr>
        <w:t xml:space="preserve">Учтите, что после уведомления инспекции о прекращении деятельности по УСН, вернуться на "упрощенку" вы сможете только со следующего календарного года в порядке </w:t>
      </w:r>
      <w:hyperlink r:id="rId6" w:history="1">
        <w:r w:rsidRPr="00F42C2F">
          <w:rPr>
            <w:rStyle w:val="a3"/>
            <w:rFonts w:ascii="Arial" w:hAnsi="Arial" w:cs="Arial"/>
            <w:sz w:val="24"/>
            <w:szCs w:val="24"/>
          </w:rPr>
          <w:t>п. 1 ст. 346.13</w:t>
        </w:r>
      </w:hyperlink>
      <w:r w:rsidRPr="00F42C2F">
        <w:rPr>
          <w:rFonts w:ascii="Arial" w:hAnsi="Arial" w:cs="Arial"/>
          <w:sz w:val="24"/>
          <w:szCs w:val="24"/>
        </w:rPr>
        <w:t xml:space="preserve"> НК РФ (Письма Минфина России от 08.07.2013 </w:t>
      </w:r>
      <w:hyperlink r:id="rId7" w:history="1">
        <w:r w:rsidRPr="00F42C2F">
          <w:rPr>
            <w:rStyle w:val="a3"/>
            <w:rFonts w:ascii="Arial" w:hAnsi="Arial" w:cs="Arial"/>
            <w:sz w:val="24"/>
            <w:szCs w:val="24"/>
          </w:rPr>
          <w:t>N 03-11-11/26247</w:t>
        </w:r>
      </w:hyperlink>
      <w:r w:rsidRPr="00F42C2F">
        <w:rPr>
          <w:rFonts w:ascii="Arial" w:hAnsi="Arial" w:cs="Arial"/>
          <w:sz w:val="24"/>
          <w:szCs w:val="24"/>
        </w:rPr>
        <w:t xml:space="preserve">, от 18.03.2013 </w:t>
      </w:r>
      <w:hyperlink r:id="rId8" w:history="1">
        <w:r w:rsidRPr="00F42C2F">
          <w:rPr>
            <w:rStyle w:val="a3"/>
            <w:rFonts w:ascii="Arial" w:hAnsi="Arial" w:cs="Arial"/>
            <w:sz w:val="24"/>
            <w:szCs w:val="24"/>
          </w:rPr>
          <w:t>N 03-11-11/107</w:t>
        </w:r>
      </w:hyperlink>
      <w:r w:rsidRPr="00F42C2F">
        <w:rPr>
          <w:rFonts w:ascii="Arial" w:hAnsi="Arial" w:cs="Arial"/>
          <w:sz w:val="24"/>
          <w:szCs w:val="24"/>
        </w:rPr>
        <w:t>).</w:t>
      </w:r>
    </w:p>
    <w:p w:rsidR="00F045B7" w:rsidRPr="00F42C2F" w:rsidRDefault="00F045B7" w:rsidP="00F045B7">
      <w:pPr>
        <w:rPr>
          <w:rFonts w:ascii="Arial" w:hAnsi="Arial" w:cs="Arial"/>
          <w:sz w:val="24"/>
          <w:szCs w:val="24"/>
        </w:rPr>
      </w:pPr>
      <w:r w:rsidRPr="00F42C2F">
        <w:rPr>
          <w:rFonts w:ascii="Arial" w:hAnsi="Arial" w:cs="Arial"/>
          <w:sz w:val="24"/>
          <w:szCs w:val="24"/>
        </w:rPr>
        <w:t>После того как подали уведомление, вы должны сдать декларацию по УСН. Сделать это нужно не позднее 25-го числа месяца, следующего за месяцем, в котором согласно уведомлению вы прекратили деятельность. В этот же срок нужно заплатить налог (</w:t>
      </w:r>
      <w:hyperlink r:id="rId9" w:history="1">
        <w:r w:rsidRPr="00F42C2F">
          <w:rPr>
            <w:rStyle w:val="a3"/>
            <w:rFonts w:ascii="Arial" w:hAnsi="Arial" w:cs="Arial"/>
            <w:sz w:val="24"/>
            <w:szCs w:val="24"/>
          </w:rPr>
          <w:t>п. 7 ст. 346.21</w:t>
        </w:r>
      </w:hyperlink>
      <w:r w:rsidRPr="00F42C2F">
        <w:rPr>
          <w:rFonts w:ascii="Arial" w:hAnsi="Arial" w:cs="Arial"/>
          <w:sz w:val="24"/>
          <w:szCs w:val="24"/>
        </w:rPr>
        <w:t xml:space="preserve">, </w:t>
      </w:r>
      <w:hyperlink r:id="rId10" w:history="1">
        <w:r w:rsidRPr="00F42C2F">
          <w:rPr>
            <w:rStyle w:val="a3"/>
            <w:rFonts w:ascii="Arial" w:hAnsi="Arial" w:cs="Arial"/>
            <w:sz w:val="24"/>
            <w:szCs w:val="24"/>
          </w:rPr>
          <w:t>п. 2 ст. 346.23</w:t>
        </w:r>
      </w:hyperlink>
      <w:r w:rsidRPr="00F42C2F">
        <w:rPr>
          <w:rFonts w:ascii="Arial" w:hAnsi="Arial" w:cs="Arial"/>
          <w:sz w:val="24"/>
          <w:szCs w:val="24"/>
        </w:rPr>
        <w:t xml:space="preserve"> НК РФ).</w:t>
      </w:r>
    </w:p>
    <w:tbl>
      <w:tblPr>
        <w:tblW w:w="5000" w:type="pct"/>
        <w:tblInd w:w="180" w:type="dxa"/>
        <w:tblLayout w:type="fixed"/>
        <w:tblCellMar>
          <w:top w:w="180" w:type="dxa"/>
          <w:left w:w="180" w:type="dxa"/>
          <w:bottom w:w="180" w:type="dxa"/>
          <w:right w:w="180" w:type="dxa"/>
        </w:tblCellMar>
        <w:tblLook w:val="0000" w:firstRow="0" w:lastRow="0" w:firstColumn="0" w:lastColumn="0" w:noHBand="0" w:noVBand="0"/>
      </w:tblPr>
      <w:tblGrid>
        <w:gridCol w:w="623"/>
        <w:gridCol w:w="9092"/>
      </w:tblGrid>
      <w:tr w:rsidR="00F045B7" w:rsidRPr="00F42C2F" w:rsidTr="007E2814">
        <w:tc>
          <w:tcPr>
            <w:tcW w:w="623" w:type="dxa"/>
          </w:tcPr>
          <w:p w:rsidR="00F045B7" w:rsidRPr="00F42C2F" w:rsidRDefault="00F045B7" w:rsidP="00F045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92" w:type="dxa"/>
          </w:tcPr>
          <w:p w:rsidR="00F045B7" w:rsidRPr="00F42C2F" w:rsidRDefault="00F045B7" w:rsidP="00F045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045B7" w:rsidRPr="00F42C2F" w:rsidRDefault="00F045B7" w:rsidP="00F045B7">
      <w:pPr>
        <w:rPr>
          <w:rFonts w:ascii="Arial" w:hAnsi="Arial" w:cs="Arial"/>
          <w:sz w:val="24"/>
          <w:szCs w:val="24"/>
        </w:rPr>
      </w:pPr>
      <w:r w:rsidRPr="00F42C2F">
        <w:rPr>
          <w:rFonts w:ascii="Arial" w:hAnsi="Arial" w:cs="Arial"/>
          <w:sz w:val="24"/>
          <w:szCs w:val="24"/>
        </w:rPr>
        <w:t>Нужно ли подавать уведомление о прекращении деятельности по УСН при ликвидации организации или снятии с учета ИП</w:t>
      </w:r>
    </w:p>
    <w:p w:rsidR="00F045B7" w:rsidRPr="00F42C2F" w:rsidRDefault="00F045B7" w:rsidP="00F045B7">
      <w:pPr>
        <w:rPr>
          <w:rFonts w:ascii="Arial" w:hAnsi="Arial" w:cs="Arial"/>
          <w:sz w:val="24"/>
          <w:szCs w:val="24"/>
        </w:rPr>
      </w:pPr>
      <w:r w:rsidRPr="00F42C2F">
        <w:rPr>
          <w:rFonts w:ascii="Arial" w:hAnsi="Arial" w:cs="Arial"/>
          <w:sz w:val="24"/>
          <w:szCs w:val="24"/>
        </w:rPr>
        <w:t>Нет, не нужно.</w:t>
      </w:r>
    </w:p>
    <w:p w:rsidR="00F045B7" w:rsidRPr="00F42C2F" w:rsidRDefault="00F045B7" w:rsidP="00F045B7">
      <w:pPr>
        <w:rPr>
          <w:rFonts w:ascii="Arial" w:hAnsi="Arial" w:cs="Arial"/>
          <w:sz w:val="24"/>
          <w:szCs w:val="24"/>
        </w:rPr>
      </w:pPr>
      <w:r w:rsidRPr="00F42C2F">
        <w:rPr>
          <w:rFonts w:ascii="Arial" w:hAnsi="Arial" w:cs="Arial"/>
          <w:sz w:val="24"/>
          <w:szCs w:val="24"/>
        </w:rPr>
        <w:t>Дело в том, что организацию (ИП) снимают с налогового учета на основании сведений, которые есть в ЕГРЮЛ и ЕГРИП (</w:t>
      </w:r>
      <w:hyperlink r:id="rId11" w:history="1">
        <w:r w:rsidRPr="00F42C2F">
          <w:rPr>
            <w:rStyle w:val="a3"/>
            <w:rFonts w:ascii="Arial" w:hAnsi="Arial" w:cs="Arial"/>
            <w:sz w:val="24"/>
            <w:szCs w:val="24"/>
          </w:rPr>
          <w:t>п. 5 ст. 84</w:t>
        </w:r>
      </w:hyperlink>
      <w:r w:rsidRPr="00F42C2F">
        <w:rPr>
          <w:rFonts w:ascii="Arial" w:hAnsi="Arial" w:cs="Arial"/>
          <w:sz w:val="24"/>
          <w:szCs w:val="24"/>
        </w:rPr>
        <w:t xml:space="preserve"> НК РФ). Поэтому ликвидация, реорганизация организации, прекращение физлицом деятельности в качестве ИП означает и одновременное прекращение действия УСН. Подавать дополнительно в инспекцию уведомление о прекращении деятельности по УСН не </w:t>
      </w:r>
      <w:r w:rsidRPr="00F42C2F">
        <w:rPr>
          <w:rFonts w:ascii="Arial" w:hAnsi="Arial" w:cs="Arial"/>
          <w:sz w:val="24"/>
          <w:szCs w:val="24"/>
        </w:rPr>
        <w:lastRenderedPageBreak/>
        <w:t>нужно (</w:t>
      </w:r>
      <w:hyperlink r:id="rId12" w:history="1">
        <w:r w:rsidRPr="00F42C2F">
          <w:rPr>
            <w:rStyle w:val="a3"/>
            <w:rFonts w:ascii="Arial" w:hAnsi="Arial" w:cs="Arial"/>
            <w:sz w:val="24"/>
            <w:szCs w:val="24"/>
          </w:rPr>
          <w:t>Письмо</w:t>
        </w:r>
      </w:hyperlink>
      <w:r w:rsidRPr="00F42C2F">
        <w:rPr>
          <w:rFonts w:ascii="Arial" w:hAnsi="Arial" w:cs="Arial"/>
          <w:sz w:val="24"/>
          <w:szCs w:val="24"/>
        </w:rPr>
        <w:t xml:space="preserve"> Минфина России от 18.07.2014 N 03-11-09/35436 (направлено для использования в работе </w:t>
      </w:r>
      <w:hyperlink r:id="rId13" w:history="1">
        <w:r w:rsidRPr="00F42C2F">
          <w:rPr>
            <w:rStyle w:val="a3"/>
            <w:rFonts w:ascii="Arial" w:hAnsi="Arial" w:cs="Arial"/>
            <w:sz w:val="24"/>
            <w:szCs w:val="24"/>
          </w:rPr>
          <w:t>Письмом</w:t>
        </w:r>
      </w:hyperlink>
      <w:r w:rsidRPr="00F42C2F">
        <w:rPr>
          <w:rFonts w:ascii="Arial" w:hAnsi="Arial" w:cs="Arial"/>
          <w:sz w:val="24"/>
          <w:szCs w:val="24"/>
        </w:rPr>
        <w:t xml:space="preserve"> ФНС России от 04.08.2014 N ГД-4-3/15196@)).</w:t>
      </w:r>
    </w:p>
    <w:p w:rsidR="00F045B7" w:rsidRPr="00F42C2F" w:rsidRDefault="00F045B7" w:rsidP="00F045B7">
      <w:pPr>
        <w:rPr>
          <w:rFonts w:ascii="Arial" w:hAnsi="Arial" w:cs="Arial"/>
          <w:sz w:val="24"/>
          <w:szCs w:val="24"/>
        </w:rPr>
      </w:pPr>
    </w:p>
    <w:p w:rsidR="00F045B7" w:rsidRPr="00F42C2F" w:rsidRDefault="007E2814" w:rsidP="00F045B7">
      <w:pPr>
        <w:rPr>
          <w:rFonts w:ascii="Arial" w:hAnsi="Arial" w:cs="Arial"/>
          <w:sz w:val="24"/>
          <w:szCs w:val="24"/>
        </w:rPr>
      </w:pPr>
      <w:bookmarkStart w:id="2" w:name="Par24"/>
      <w:bookmarkEnd w:id="2"/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F045B7" w:rsidRPr="00F42C2F">
        <w:rPr>
          <w:rFonts w:ascii="Arial" w:hAnsi="Arial" w:cs="Arial"/>
          <w:b/>
          <w:bCs/>
          <w:sz w:val="24"/>
          <w:szCs w:val="24"/>
        </w:rPr>
        <w:t>Как заполнить уведомление о прекращении предпринимательской деятельности по УСН</w:t>
      </w:r>
    </w:p>
    <w:p w:rsidR="00F045B7" w:rsidRPr="00F42C2F" w:rsidRDefault="00F045B7" w:rsidP="00F045B7">
      <w:pPr>
        <w:rPr>
          <w:rFonts w:ascii="Arial" w:hAnsi="Arial" w:cs="Arial"/>
          <w:sz w:val="24"/>
          <w:szCs w:val="24"/>
        </w:rPr>
      </w:pPr>
      <w:r w:rsidRPr="00F42C2F">
        <w:rPr>
          <w:rFonts w:ascii="Arial" w:hAnsi="Arial" w:cs="Arial"/>
          <w:sz w:val="24"/>
          <w:szCs w:val="24"/>
        </w:rPr>
        <w:t xml:space="preserve">Уведомление заполняйте по </w:t>
      </w:r>
      <w:hyperlink r:id="rId14" w:history="1">
        <w:r w:rsidRPr="00F42C2F">
          <w:rPr>
            <w:rStyle w:val="a3"/>
            <w:rFonts w:ascii="Arial" w:hAnsi="Arial" w:cs="Arial"/>
            <w:sz w:val="24"/>
            <w:szCs w:val="24"/>
          </w:rPr>
          <w:t>форме N 26.2-8</w:t>
        </w:r>
      </w:hyperlink>
      <w:r w:rsidRPr="00F42C2F">
        <w:rPr>
          <w:rFonts w:ascii="Arial" w:hAnsi="Arial" w:cs="Arial"/>
          <w:sz w:val="24"/>
          <w:szCs w:val="24"/>
        </w:rPr>
        <w:t>, которую рекомендовала ФНС России. Сделать это не сложно, поскольку порядок заполнения следует из самой формы. Так, укажите:</w:t>
      </w:r>
    </w:p>
    <w:p w:rsidR="00F045B7" w:rsidRPr="00F42C2F" w:rsidRDefault="00F045B7" w:rsidP="00F045B7">
      <w:pPr>
        <w:numPr>
          <w:ilvl w:val="0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F42C2F">
        <w:rPr>
          <w:rFonts w:ascii="Arial" w:hAnsi="Arial" w:cs="Arial"/>
          <w:b/>
          <w:bCs/>
          <w:sz w:val="24"/>
          <w:szCs w:val="24"/>
        </w:rPr>
        <w:t xml:space="preserve">в </w:t>
      </w:r>
      <w:hyperlink r:id="rId15" w:history="1">
        <w:r w:rsidRPr="00F42C2F">
          <w:rPr>
            <w:rStyle w:val="a3"/>
            <w:rFonts w:ascii="Arial" w:hAnsi="Arial" w:cs="Arial"/>
            <w:b/>
            <w:bCs/>
            <w:sz w:val="24"/>
            <w:szCs w:val="24"/>
          </w:rPr>
          <w:t>верхней</w:t>
        </w:r>
      </w:hyperlink>
      <w:r w:rsidRPr="00F42C2F">
        <w:rPr>
          <w:rFonts w:ascii="Arial" w:hAnsi="Arial" w:cs="Arial"/>
          <w:b/>
          <w:bCs/>
          <w:sz w:val="24"/>
          <w:szCs w:val="24"/>
        </w:rPr>
        <w:t xml:space="preserve"> части формы</w:t>
      </w:r>
      <w:r w:rsidRPr="00F42C2F">
        <w:rPr>
          <w:rFonts w:ascii="Arial" w:hAnsi="Arial" w:cs="Arial"/>
          <w:sz w:val="24"/>
          <w:szCs w:val="24"/>
        </w:rPr>
        <w:t>:</w:t>
      </w:r>
    </w:p>
    <w:p w:rsidR="00F045B7" w:rsidRPr="00F42C2F" w:rsidRDefault="00F045B7" w:rsidP="00F045B7">
      <w:pPr>
        <w:numPr>
          <w:ilvl w:val="1"/>
          <w:numId w:val="1"/>
        </w:numPr>
        <w:tabs>
          <w:tab w:val="clear" w:pos="1080"/>
        </w:tabs>
        <w:rPr>
          <w:rFonts w:ascii="Arial" w:hAnsi="Arial" w:cs="Arial"/>
          <w:sz w:val="24"/>
          <w:szCs w:val="24"/>
        </w:rPr>
      </w:pPr>
      <w:r w:rsidRPr="00F42C2F">
        <w:rPr>
          <w:rFonts w:ascii="Arial" w:hAnsi="Arial" w:cs="Arial"/>
          <w:sz w:val="24"/>
          <w:szCs w:val="24"/>
        </w:rPr>
        <w:t>свои ИНН и КПП (если вы ИП, то в поле КПП поставьте прочерки);</w:t>
      </w:r>
    </w:p>
    <w:p w:rsidR="00F045B7" w:rsidRPr="00F42C2F" w:rsidRDefault="00F045B7" w:rsidP="00F045B7">
      <w:pPr>
        <w:numPr>
          <w:ilvl w:val="1"/>
          <w:numId w:val="1"/>
        </w:numPr>
        <w:tabs>
          <w:tab w:val="clear" w:pos="1080"/>
        </w:tabs>
        <w:rPr>
          <w:rFonts w:ascii="Arial" w:hAnsi="Arial" w:cs="Arial"/>
          <w:sz w:val="24"/>
          <w:szCs w:val="24"/>
        </w:rPr>
      </w:pPr>
      <w:r w:rsidRPr="00F42C2F">
        <w:rPr>
          <w:rFonts w:ascii="Arial" w:hAnsi="Arial" w:cs="Arial"/>
          <w:sz w:val="24"/>
          <w:szCs w:val="24"/>
        </w:rPr>
        <w:t>четырехзначный код инспекции, в которую вы сдаете уведомление. Этот код вы можете узнать с помощью сервиса налоговой службы "Определение реквизитов ИФНС" по адресу https://service.nalog.ru/addrno.do;</w:t>
      </w:r>
    </w:p>
    <w:p w:rsidR="00F045B7" w:rsidRPr="00F42C2F" w:rsidRDefault="00F045B7" w:rsidP="00F045B7">
      <w:pPr>
        <w:numPr>
          <w:ilvl w:val="1"/>
          <w:numId w:val="1"/>
        </w:numPr>
        <w:tabs>
          <w:tab w:val="clear" w:pos="1080"/>
        </w:tabs>
        <w:rPr>
          <w:rFonts w:ascii="Arial" w:hAnsi="Arial" w:cs="Arial"/>
          <w:sz w:val="24"/>
          <w:szCs w:val="24"/>
        </w:rPr>
      </w:pPr>
      <w:r w:rsidRPr="00F42C2F">
        <w:rPr>
          <w:rFonts w:ascii="Arial" w:hAnsi="Arial" w:cs="Arial"/>
          <w:sz w:val="24"/>
          <w:szCs w:val="24"/>
        </w:rPr>
        <w:t>полное название своей организации по учредительным документам (для ИП - Ф.И.О.);</w:t>
      </w:r>
    </w:p>
    <w:p w:rsidR="00F045B7" w:rsidRPr="00F42C2F" w:rsidRDefault="00F045B7" w:rsidP="00F045B7">
      <w:pPr>
        <w:numPr>
          <w:ilvl w:val="0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F42C2F">
        <w:rPr>
          <w:rFonts w:ascii="Arial" w:hAnsi="Arial" w:cs="Arial"/>
          <w:b/>
          <w:bCs/>
          <w:sz w:val="24"/>
          <w:szCs w:val="24"/>
        </w:rPr>
        <w:t xml:space="preserve">в </w:t>
      </w:r>
      <w:hyperlink r:id="rId16" w:history="1">
        <w:r w:rsidRPr="00F42C2F">
          <w:rPr>
            <w:rStyle w:val="a3"/>
            <w:rFonts w:ascii="Arial" w:hAnsi="Arial" w:cs="Arial"/>
            <w:b/>
            <w:bCs/>
            <w:sz w:val="24"/>
            <w:szCs w:val="24"/>
          </w:rPr>
          <w:t>основной</w:t>
        </w:r>
      </w:hyperlink>
      <w:r w:rsidRPr="00F42C2F">
        <w:rPr>
          <w:rFonts w:ascii="Arial" w:hAnsi="Arial" w:cs="Arial"/>
          <w:b/>
          <w:bCs/>
          <w:sz w:val="24"/>
          <w:szCs w:val="24"/>
        </w:rPr>
        <w:t xml:space="preserve"> части формы</w:t>
      </w:r>
      <w:r w:rsidRPr="00F42C2F">
        <w:rPr>
          <w:rFonts w:ascii="Arial" w:hAnsi="Arial" w:cs="Arial"/>
          <w:sz w:val="24"/>
          <w:szCs w:val="24"/>
        </w:rPr>
        <w:t>:</w:t>
      </w:r>
    </w:p>
    <w:p w:rsidR="00F045B7" w:rsidRPr="00F42C2F" w:rsidRDefault="00F045B7" w:rsidP="00F045B7">
      <w:pPr>
        <w:rPr>
          <w:rFonts w:ascii="Arial" w:hAnsi="Arial" w:cs="Arial"/>
          <w:sz w:val="24"/>
          <w:szCs w:val="24"/>
        </w:rPr>
      </w:pPr>
      <w:r w:rsidRPr="00F42C2F">
        <w:rPr>
          <w:rFonts w:ascii="Arial" w:hAnsi="Arial" w:cs="Arial"/>
          <w:sz w:val="24"/>
          <w:szCs w:val="24"/>
        </w:rPr>
        <w:t xml:space="preserve">дату, с которой вы прекращаете деятельность. </w:t>
      </w:r>
      <w:proofErr w:type="gramStart"/>
      <w:r w:rsidRPr="00F42C2F">
        <w:rPr>
          <w:rFonts w:ascii="Arial" w:hAnsi="Arial" w:cs="Arial"/>
          <w:sz w:val="24"/>
          <w:szCs w:val="24"/>
        </w:rPr>
        <w:t>Ее вы определяете сами, налоговый орган делать это не вправе (</w:t>
      </w:r>
      <w:hyperlink r:id="rId17" w:history="1">
        <w:r w:rsidRPr="00F42C2F">
          <w:rPr>
            <w:rStyle w:val="a3"/>
            <w:rFonts w:ascii="Arial" w:hAnsi="Arial" w:cs="Arial"/>
            <w:sz w:val="24"/>
            <w:szCs w:val="24"/>
          </w:rPr>
          <w:t>Письмо</w:t>
        </w:r>
      </w:hyperlink>
      <w:r w:rsidRPr="00F42C2F">
        <w:rPr>
          <w:rFonts w:ascii="Arial" w:hAnsi="Arial" w:cs="Arial"/>
          <w:sz w:val="24"/>
          <w:szCs w:val="24"/>
        </w:rPr>
        <w:t xml:space="preserve"> Минфина России от</w:t>
      </w:r>
      <w:proofErr w:type="gramEnd"/>
    </w:p>
    <w:p w:rsidR="00F045B7" w:rsidRPr="00F42C2F" w:rsidRDefault="00F045B7" w:rsidP="00F045B7">
      <w:pPr>
        <w:rPr>
          <w:rFonts w:ascii="Arial" w:hAnsi="Arial" w:cs="Arial"/>
          <w:sz w:val="24"/>
          <w:szCs w:val="24"/>
        </w:rPr>
      </w:pPr>
      <w:proofErr w:type="gramStart"/>
      <w:r w:rsidRPr="00F42C2F">
        <w:rPr>
          <w:rFonts w:ascii="Arial" w:hAnsi="Arial" w:cs="Arial"/>
          <w:sz w:val="24"/>
          <w:szCs w:val="24"/>
        </w:rPr>
        <w:t xml:space="preserve">18.07.2014 N 03-11-09/35436 (направлено </w:t>
      </w:r>
      <w:hyperlink r:id="rId18" w:history="1">
        <w:r w:rsidRPr="00F42C2F">
          <w:rPr>
            <w:rStyle w:val="a3"/>
            <w:rFonts w:ascii="Arial" w:hAnsi="Arial" w:cs="Arial"/>
            <w:sz w:val="24"/>
            <w:szCs w:val="24"/>
          </w:rPr>
          <w:t>Письмом</w:t>
        </w:r>
      </w:hyperlink>
      <w:r w:rsidRPr="00F42C2F">
        <w:rPr>
          <w:rFonts w:ascii="Arial" w:hAnsi="Arial" w:cs="Arial"/>
          <w:sz w:val="24"/>
          <w:szCs w:val="24"/>
        </w:rPr>
        <w:t xml:space="preserve"> ФНС России от 04.08.2014 N ГД-4-3/15196@)).</w:t>
      </w:r>
      <w:proofErr w:type="gramEnd"/>
      <w:r w:rsidRPr="00F42C2F">
        <w:rPr>
          <w:rFonts w:ascii="Arial" w:hAnsi="Arial" w:cs="Arial"/>
          <w:sz w:val="24"/>
          <w:szCs w:val="24"/>
        </w:rPr>
        <w:t xml:space="preserve"> Помните, что у вас есть </w:t>
      </w:r>
      <w:hyperlink w:anchor="Par43" w:history="1">
        <w:r w:rsidRPr="00F42C2F">
          <w:rPr>
            <w:rStyle w:val="a3"/>
            <w:rFonts w:ascii="Arial" w:hAnsi="Arial" w:cs="Arial"/>
            <w:sz w:val="24"/>
            <w:szCs w:val="24"/>
          </w:rPr>
          <w:t>срок</w:t>
        </w:r>
      </w:hyperlink>
      <w:r w:rsidRPr="00F42C2F">
        <w:rPr>
          <w:rFonts w:ascii="Arial" w:hAnsi="Arial" w:cs="Arial"/>
          <w:sz w:val="24"/>
          <w:szCs w:val="24"/>
        </w:rPr>
        <w:t>, в который вы должны уведомить инспекцию о прекращении деятельности. Поэтому проверьте, чтобы вы в него уложились;</w:t>
      </w:r>
    </w:p>
    <w:p w:rsidR="00F045B7" w:rsidRPr="00F42C2F" w:rsidRDefault="00F045B7" w:rsidP="00F045B7">
      <w:pPr>
        <w:numPr>
          <w:ilvl w:val="1"/>
          <w:numId w:val="1"/>
        </w:numPr>
        <w:tabs>
          <w:tab w:val="clear" w:pos="1080"/>
        </w:tabs>
        <w:rPr>
          <w:rFonts w:ascii="Arial" w:hAnsi="Arial" w:cs="Arial"/>
          <w:sz w:val="24"/>
          <w:szCs w:val="24"/>
        </w:rPr>
      </w:pPr>
      <w:r w:rsidRPr="00F42C2F">
        <w:rPr>
          <w:rFonts w:ascii="Arial" w:hAnsi="Arial" w:cs="Arial"/>
          <w:sz w:val="24"/>
          <w:szCs w:val="24"/>
        </w:rPr>
        <w:t>количество листов документа (их копий), которые подтверждают полномочия представителя (если уведомление подает он);</w:t>
      </w:r>
    </w:p>
    <w:p w:rsidR="00F045B7" w:rsidRPr="00F42C2F" w:rsidRDefault="00F045B7" w:rsidP="00F045B7">
      <w:pPr>
        <w:numPr>
          <w:ilvl w:val="0"/>
          <w:numId w:val="1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F42C2F">
        <w:rPr>
          <w:rFonts w:ascii="Arial" w:hAnsi="Arial" w:cs="Arial"/>
          <w:b/>
          <w:bCs/>
          <w:sz w:val="24"/>
          <w:szCs w:val="24"/>
        </w:rPr>
        <w:t xml:space="preserve">в </w:t>
      </w:r>
      <w:hyperlink r:id="rId19" w:history="1">
        <w:r w:rsidRPr="00F42C2F">
          <w:rPr>
            <w:rStyle w:val="a3"/>
            <w:rFonts w:ascii="Arial" w:hAnsi="Arial" w:cs="Arial"/>
            <w:b/>
            <w:bCs/>
            <w:sz w:val="24"/>
            <w:szCs w:val="24"/>
          </w:rPr>
          <w:t>нижней</w:t>
        </w:r>
      </w:hyperlink>
      <w:r w:rsidRPr="00F42C2F">
        <w:rPr>
          <w:rFonts w:ascii="Arial" w:hAnsi="Arial" w:cs="Arial"/>
          <w:b/>
          <w:bCs/>
          <w:sz w:val="24"/>
          <w:szCs w:val="24"/>
        </w:rPr>
        <w:t xml:space="preserve"> части формы:</w:t>
      </w:r>
    </w:p>
    <w:p w:rsidR="00F045B7" w:rsidRPr="00F42C2F" w:rsidRDefault="00F045B7" w:rsidP="00F045B7">
      <w:pPr>
        <w:numPr>
          <w:ilvl w:val="1"/>
          <w:numId w:val="1"/>
        </w:numPr>
        <w:tabs>
          <w:tab w:val="clear" w:pos="1080"/>
        </w:tabs>
        <w:rPr>
          <w:rFonts w:ascii="Arial" w:hAnsi="Arial" w:cs="Arial"/>
          <w:sz w:val="24"/>
          <w:szCs w:val="24"/>
        </w:rPr>
      </w:pPr>
      <w:r w:rsidRPr="00F42C2F">
        <w:rPr>
          <w:rFonts w:ascii="Arial" w:hAnsi="Arial" w:cs="Arial"/>
          <w:sz w:val="24"/>
          <w:szCs w:val="24"/>
        </w:rPr>
        <w:t>укажите код лица, которое подписывает уведомление:</w:t>
      </w:r>
    </w:p>
    <w:p w:rsidR="00F045B7" w:rsidRPr="00F42C2F" w:rsidRDefault="00F045B7" w:rsidP="00F045B7">
      <w:pPr>
        <w:rPr>
          <w:rFonts w:ascii="Arial" w:hAnsi="Arial" w:cs="Arial"/>
          <w:sz w:val="24"/>
          <w:szCs w:val="24"/>
        </w:rPr>
      </w:pPr>
      <w:r w:rsidRPr="00F42C2F">
        <w:rPr>
          <w:rFonts w:ascii="Arial" w:hAnsi="Arial" w:cs="Arial"/>
          <w:sz w:val="24"/>
          <w:szCs w:val="24"/>
        </w:rPr>
        <w:t>- "1" - руководитель организации (ИП);</w:t>
      </w:r>
    </w:p>
    <w:p w:rsidR="00F045B7" w:rsidRPr="00F42C2F" w:rsidRDefault="00F045B7" w:rsidP="00F045B7">
      <w:pPr>
        <w:rPr>
          <w:rFonts w:ascii="Arial" w:hAnsi="Arial" w:cs="Arial"/>
          <w:sz w:val="24"/>
          <w:szCs w:val="24"/>
        </w:rPr>
      </w:pPr>
      <w:r w:rsidRPr="00F42C2F">
        <w:rPr>
          <w:rFonts w:ascii="Arial" w:hAnsi="Arial" w:cs="Arial"/>
          <w:sz w:val="24"/>
          <w:szCs w:val="24"/>
        </w:rPr>
        <w:t>- "2" - представитель;</w:t>
      </w:r>
    </w:p>
    <w:p w:rsidR="00F045B7" w:rsidRPr="00F42C2F" w:rsidRDefault="00F045B7" w:rsidP="00F045B7">
      <w:pPr>
        <w:numPr>
          <w:ilvl w:val="1"/>
          <w:numId w:val="1"/>
        </w:numPr>
        <w:tabs>
          <w:tab w:val="clear" w:pos="1080"/>
        </w:tabs>
        <w:rPr>
          <w:rFonts w:ascii="Arial" w:hAnsi="Arial" w:cs="Arial"/>
          <w:sz w:val="24"/>
          <w:szCs w:val="24"/>
        </w:rPr>
      </w:pPr>
      <w:r w:rsidRPr="00F42C2F">
        <w:rPr>
          <w:rFonts w:ascii="Arial" w:hAnsi="Arial" w:cs="Arial"/>
          <w:sz w:val="24"/>
          <w:szCs w:val="24"/>
        </w:rPr>
        <w:t>проставьте Ф.И.О. лица, которое подает сообщение, а также дату и подпись. Укажите контактный номер телефона. Если уведомление подписывает представитель, то отразите название документа, которым подтверждаются его полномочия (обычно это доверенность), и приложите к уведомлению его оригинал или копию.</w:t>
      </w:r>
    </w:p>
    <w:p w:rsidR="00F045B7" w:rsidRPr="00F42C2F" w:rsidRDefault="00F045B7" w:rsidP="00F045B7">
      <w:pPr>
        <w:rPr>
          <w:rFonts w:ascii="Arial" w:hAnsi="Arial" w:cs="Arial"/>
          <w:sz w:val="24"/>
          <w:szCs w:val="24"/>
        </w:rPr>
      </w:pPr>
      <w:r w:rsidRPr="00F42C2F">
        <w:rPr>
          <w:rFonts w:ascii="Arial" w:hAnsi="Arial" w:cs="Arial"/>
          <w:sz w:val="24"/>
          <w:szCs w:val="24"/>
        </w:rPr>
        <w:lastRenderedPageBreak/>
        <w:t>В полях, для которых нет сведений, рекомендуем поставить прочерки, если заполняете уведомление от руки.</w:t>
      </w:r>
    </w:p>
    <w:tbl>
      <w:tblPr>
        <w:tblW w:w="5000" w:type="pct"/>
        <w:tblInd w:w="180" w:type="dxa"/>
        <w:tblLayout w:type="fixed"/>
        <w:tblCellMar>
          <w:top w:w="180" w:type="dxa"/>
          <w:left w:w="180" w:type="dxa"/>
          <w:bottom w:w="180" w:type="dxa"/>
          <w:right w:w="180" w:type="dxa"/>
        </w:tblCellMar>
        <w:tblLook w:val="0000" w:firstRow="0" w:lastRow="0" w:firstColumn="0" w:lastColumn="0" w:noHBand="0" w:noVBand="0"/>
      </w:tblPr>
      <w:tblGrid>
        <w:gridCol w:w="623"/>
        <w:gridCol w:w="9092"/>
      </w:tblGrid>
      <w:tr w:rsidR="00F045B7" w:rsidRPr="00F42C2F" w:rsidTr="007117FA">
        <w:tc>
          <w:tcPr>
            <w:tcW w:w="623" w:type="dxa"/>
            <w:vAlign w:val="center"/>
          </w:tcPr>
          <w:p w:rsidR="00F045B7" w:rsidRPr="00F42C2F" w:rsidRDefault="00F045B7" w:rsidP="00F045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92" w:type="dxa"/>
          </w:tcPr>
          <w:p w:rsidR="00F045B7" w:rsidRPr="00F42C2F" w:rsidRDefault="00F045B7" w:rsidP="00F045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045B7" w:rsidRPr="00F42C2F" w:rsidRDefault="007117FA" w:rsidP="00F045B7">
      <w:pPr>
        <w:rPr>
          <w:rFonts w:ascii="Arial" w:hAnsi="Arial" w:cs="Arial"/>
          <w:sz w:val="24"/>
          <w:szCs w:val="24"/>
        </w:rPr>
      </w:pPr>
      <w:bookmarkStart w:id="3" w:name="Par41"/>
      <w:bookmarkEnd w:id="3"/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F045B7" w:rsidRPr="00F42C2F">
        <w:rPr>
          <w:rFonts w:ascii="Arial" w:hAnsi="Arial" w:cs="Arial"/>
          <w:b/>
          <w:bCs/>
          <w:sz w:val="24"/>
          <w:szCs w:val="24"/>
        </w:rPr>
        <w:t>Как подать уведомление о прекращении предпринимательской деятельности по УСН</w:t>
      </w:r>
    </w:p>
    <w:p w:rsidR="00F045B7" w:rsidRPr="00F42C2F" w:rsidRDefault="00F045B7" w:rsidP="00F045B7">
      <w:pPr>
        <w:rPr>
          <w:rFonts w:ascii="Arial" w:hAnsi="Arial" w:cs="Arial"/>
          <w:sz w:val="24"/>
          <w:szCs w:val="24"/>
        </w:rPr>
      </w:pPr>
      <w:r w:rsidRPr="00F42C2F">
        <w:rPr>
          <w:rFonts w:ascii="Arial" w:hAnsi="Arial" w:cs="Arial"/>
          <w:sz w:val="24"/>
          <w:szCs w:val="24"/>
        </w:rPr>
        <w:t>Уведомление нужно подавать по месту нахождения организации или месту жительства ИП (</w:t>
      </w:r>
      <w:hyperlink r:id="rId20" w:history="1">
        <w:r w:rsidRPr="00F42C2F">
          <w:rPr>
            <w:rStyle w:val="a3"/>
            <w:rFonts w:ascii="Arial" w:hAnsi="Arial" w:cs="Arial"/>
            <w:sz w:val="24"/>
            <w:szCs w:val="24"/>
          </w:rPr>
          <w:t>п. 8 ст. 346.13</w:t>
        </w:r>
      </w:hyperlink>
      <w:r w:rsidRPr="00F42C2F">
        <w:rPr>
          <w:rFonts w:ascii="Arial" w:hAnsi="Arial" w:cs="Arial"/>
          <w:sz w:val="24"/>
          <w:szCs w:val="24"/>
        </w:rPr>
        <w:t xml:space="preserve"> НК РФ).</w:t>
      </w:r>
    </w:p>
    <w:p w:rsidR="00F045B7" w:rsidRPr="00F42C2F" w:rsidRDefault="00F045B7" w:rsidP="00F045B7">
      <w:pPr>
        <w:rPr>
          <w:rFonts w:ascii="Arial" w:hAnsi="Arial" w:cs="Arial"/>
          <w:sz w:val="24"/>
          <w:szCs w:val="24"/>
        </w:rPr>
      </w:pPr>
      <w:bookmarkStart w:id="4" w:name="Par43"/>
      <w:bookmarkEnd w:id="4"/>
      <w:r w:rsidRPr="00F42C2F">
        <w:rPr>
          <w:rFonts w:ascii="Arial" w:hAnsi="Arial" w:cs="Arial"/>
          <w:b/>
          <w:bCs/>
          <w:sz w:val="24"/>
          <w:szCs w:val="24"/>
        </w:rPr>
        <w:t>Срок представления уведомления о прекращении деятельности по УСН</w:t>
      </w:r>
      <w:r w:rsidRPr="00F42C2F">
        <w:rPr>
          <w:rFonts w:ascii="Arial" w:hAnsi="Arial" w:cs="Arial"/>
          <w:sz w:val="24"/>
          <w:szCs w:val="24"/>
        </w:rPr>
        <w:t xml:space="preserve"> - 15 рабочих дней со дня прекращения такой деятельности (</w:t>
      </w:r>
      <w:hyperlink r:id="rId21" w:history="1">
        <w:r w:rsidRPr="00F42C2F">
          <w:rPr>
            <w:rStyle w:val="a3"/>
            <w:rFonts w:ascii="Arial" w:hAnsi="Arial" w:cs="Arial"/>
            <w:sz w:val="24"/>
            <w:szCs w:val="24"/>
          </w:rPr>
          <w:t>п. 6 ст. 6.1</w:t>
        </w:r>
      </w:hyperlink>
      <w:r w:rsidRPr="00F42C2F">
        <w:rPr>
          <w:rFonts w:ascii="Arial" w:hAnsi="Arial" w:cs="Arial"/>
          <w:sz w:val="24"/>
          <w:szCs w:val="24"/>
        </w:rPr>
        <w:t xml:space="preserve">, </w:t>
      </w:r>
      <w:hyperlink r:id="rId22" w:history="1">
        <w:r w:rsidRPr="00F42C2F">
          <w:rPr>
            <w:rStyle w:val="a3"/>
            <w:rFonts w:ascii="Arial" w:hAnsi="Arial" w:cs="Arial"/>
            <w:sz w:val="24"/>
            <w:szCs w:val="24"/>
          </w:rPr>
          <w:t>п. 8 ст. 346.13</w:t>
        </w:r>
      </w:hyperlink>
      <w:r w:rsidRPr="00F42C2F">
        <w:rPr>
          <w:rFonts w:ascii="Arial" w:hAnsi="Arial" w:cs="Arial"/>
          <w:sz w:val="24"/>
          <w:szCs w:val="24"/>
        </w:rPr>
        <w:t xml:space="preserve"> НК РФ).</w:t>
      </w:r>
    </w:p>
    <w:p w:rsidR="00F045B7" w:rsidRPr="00F42C2F" w:rsidRDefault="00F045B7" w:rsidP="00F045B7">
      <w:pPr>
        <w:rPr>
          <w:rFonts w:ascii="Arial" w:hAnsi="Arial" w:cs="Arial"/>
          <w:sz w:val="24"/>
          <w:szCs w:val="24"/>
        </w:rPr>
      </w:pPr>
      <w:r w:rsidRPr="00F42C2F">
        <w:rPr>
          <w:rFonts w:ascii="Arial" w:hAnsi="Arial" w:cs="Arial"/>
          <w:sz w:val="24"/>
          <w:szCs w:val="24"/>
        </w:rPr>
        <w:t>Если последний день срока выпал на выходной или нерабочий праздничный день, сдать уведомление нужно не позднее, чем на следующий рабочий день (</w:t>
      </w:r>
      <w:hyperlink r:id="rId23" w:history="1">
        <w:r w:rsidRPr="00F42C2F">
          <w:rPr>
            <w:rStyle w:val="a3"/>
            <w:rFonts w:ascii="Arial" w:hAnsi="Arial" w:cs="Arial"/>
            <w:sz w:val="24"/>
            <w:szCs w:val="24"/>
          </w:rPr>
          <w:t>п. 7 ст. 6.1</w:t>
        </w:r>
      </w:hyperlink>
      <w:r w:rsidRPr="00F42C2F">
        <w:rPr>
          <w:rFonts w:ascii="Arial" w:hAnsi="Arial" w:cs="Arial"/>
          <w:sz w:val="24"/>
          <w:szCs w:val="24"/>
        </w:rPr>
        <w:t xml:space="preserve"> НК РФ).</w:t>
      </w:r>
    </w:p>
    <w:p w:rsidR="00F045B7" w:rsidRPr="00F42C2F" w:rsidRDefault="00F045B7" w:rsidP="00F045B7">
      <w:pPr>
        <w:rPr>
          <w:rFonts w:ascii="Arial" w:hAnsi="Arial" w:cs="Arial"/>
          <w:sz w:val="24"/>
          <w:szCs w:val="24"/>
        </w:rPr>
      </w:pPr>
      <w:r w:rsidRPr="00F42C2F">
        <w:rPr>
          <w:rFonts w:ascii="Arial" w:hAnsi="Arial" w:cs="Arial"/>
          <w:sz w:val="24"/>
          <w:szCs w:val="24"/>
        </w:rPr>
        <w:t xml:space="preserve">За </w:t>
      </w:r>
      <w:proofErr w:type="spellStart"/>
      <w:r w:rsidRPr="00F42C2F">
        <w:rPr>
          <w:rFonts w:ascii="Arial" w:hAnsi="Arial" w:cs="Arial"/>
          <w:sz w:val="24"/>
          <w:szCs w:val="24"/>
        </w:rPr>
        <w:t>несдачу</w:t>
      </w:r>
      <w:proofErr w:type="spellEnd"/>
      <w:r w:rsidRPr="00F42C2F">
        <w:rPr>
          <w:rFonts w:ascii="Arial" w:hAnsi="Arial" w:cs="Arial"/>
          <w:sz w:val="24"/>
          <w:szCs w:val="24"/>
        </w:rPr>
        <w:t xml:space="preserve"> уведомления в срок вас оштрафуют. Размер штрафа:</w:t>
      </w:r>
    </w:p>
    <w:p w:rsidR="00F045B7" w:rsidRPr="00F42C2F" w:rsidRDefault="00F045B7" w:rsidP="00F045B7">
      <w:pPr>
        <w:numPr>
          <w:ilvl w:val="0"/>
          <w:numId w:val="2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F42C2F">
        <w:rPr>
          <w:rFonts w:ascii="Arial" w:hAnsi="Arial" w:cs="Arial"/>
          <w:sz w:val="24"/>
          <w:szCs w:val="24"/>
        </w:rPr>
        <w:t>200 руб. - для налогоплательщика (</w:t>
      </w:r>
      <w:hyperlink r:id="rId24" w:history="1">
        <w:r w:rsidRPr="00F42C2F">
          <w:rPr>
            <w:rStyle w:val="a3"/>
            <w:rFonts w:ascii="Arial" w:hAnsi="Arial" w:cs="Arial"/>
            <w:sz w:val="24"/>
            <w:szCs w:val="24"/>
          </w:rPr>
          <w:t>п. 1 ст. 126</w:t>
        </w:r>
      </w:hyperlink>
      <w:r w:rsidRPr="00F42C2F">
        <w:rPr>
          <w:rFonts w:ascii="Arial" w:hAnsi="Arial" w:cs="Arial"/>
          <w:sz w:val="24"/>
          <w:szCs w:val="24"/>
        </w:rPr>
        <w:t xml:space="preserve"> НК РФ);</w:t>
      </w:r>
    </w:p>
    <w:p w:rsidR="00F045B7" w:rsidRPr="00F42C2F" w:rsidRDefault="00F045B7" w:rsidP="00F045B7">
      <w:pPr>
        <w:numPr>
          <w:ilvl w:val="0"/>
          <w:numId w:val="2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F42C2F">
        <w:rPr>
          <w:rFonts w:ascii="Arial" w:hAnsi="Arial" w:cs="Arial"/>
          <w:sz w:val="24"/>
          <w:szCs w:val="24"/>
        </w:rPr>
        <w:t>от 300 до 500 руб. - для должностных лиц (</w:t>
      </w:r>
      <w:hyperlink r:id="rId25" w:history="1">
        <w:r w:rsidRPr="00F42C2F">
          <w:rPr>
            <w:rStyle w:val="a3"/>
            <w:rFonts w:ascii="Arial" w:hAnsi="Arial" w:cs="Arial"/>
            <w:sz w:val="24"/>
            <w:szCs w:val="24"/>
          </w:rPr>
          <w:t>ч. 1 ст. 15.6</w:t>
        </w:r>
      </w:hyperlink>
      <w:r w:rsidRPr="00F42C2F">
        <w:rPr>
          <w:rFonts w:ascii="Arial" w:hAnsi="Arial" w:cs="Arial"/>
          <w:sz w:val="24"/>
          <w:szCs w:val="24"/>
        </w:rPr>
        <w:t xml:space="preserve"> КоАП РФ).</w:t>
      </w:r>
    </w:p>
    <w:p w:rsidR="00F045B7" w:rsidRPr="00F42C2F" w:rsidRDefault="00F045B7" w:rsidP="00F045B7">
      <w:pPr>
        <w:rPr>
          <w:rFonts w:ascii="Arial" w:hAnsi="Arial" w:cs="Arial"/>
          <w:sz w:val="24"/>
          <w:szCs w:val="24"/>
        </w:rPr>
      </w:pPr>
      <w:r w:rsidRPr="00F42C2F">
        <w:rPr>
          <w:rFonts w:ascii="Arial" w:hAnsi="Arial" w:cs="Arial"/>
          <w:b/>
          <w:bCs/>
          <w:sz w:val="24"/>
          <w:szCs w:val="24"/>
        </w:rPr>
        <w:t>Специального способа представления уведомления о прекращении деятельности по УСН</w:t>
      </w:r>
      <w:r w:rsidRPr="00F42C2F">
        <w:rPr>
          <w:rFonts w:ascii="Arial" w:hAnsi="Arial" w:cs="Arial"/>
          <w:sz w:val="24"/>
          <w:szCs w:val="24"/>
        </w:rPr>
        <w:t xml:space="preserve"> нет. Поэтому его можно сдать по общим правилам (</w:t>
      </w:r>
      <w:hyperlink r:id="rId26" w:history="1">
        <w:r w:rsidRPr="00F42C2F">
          <w:rPr>
            <w:rStyle w:val="a3"/>
            <w:rFonts w:ascii="Arial" w:hAnsi="Arial" w:cs="Arial"/>
            <w:sz w:val="24"/>
            <w:szCs w:val="24"/>
          </w:rPr>
          <w:t>п. 90</w:t>
        </w:r>
      </w:hyperlink>
      <w:r w:rsidRPr="00F42C2F">
        <w:rPr>
          <w:rFonts w:ascii="Arial" w:hAnsi="Arial" w:cs="Arial"/>
          <w:sz w:val="24"/>
          <w:szCs w:val="24"/>
        </w:rPr>
        <w:t xml:space="preserve"> Административного регламента ФНС России, утвержденного Приказом Минфина России от 02.07.2012 N 99н):</w:t>
      </w:r>
    </w:p>
    <w:p w:rsidR="00F045B7" w:rsidRPr="00F42C2F" w:rsidRDefault="00F045B7" w:rsidP="00F045B7">
      <w:pPr>
        <w:numPr>
          <w:ilvl w:val="0"/>
          <w:numId w:val="3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F42C2F">
        <w:rPr>
          <w:rFonts w:ascii="Arial" w:hAnsi="Arial" w:cs="Arial"/>
          <w:b/>
          <w:bCs/>
          <w:sz w:val="24"/>
          <w:szCs w:val="24"/>
        </w:rPr>
        <w:t>на бумаге</w:t>
      </w:r>
      <w:r w:rsidRPr="00F42C2F">
        <w:rPr>
          <w:rFonts w:ascii="Arial" w:hAnsi="Arial" w:cs="Arial"/>
          <w:sz w:val="24"/>
          <w:szCs w:val="24"/>
        </w:rPr>
        <w:t>: лично или через представителя в налоговую инспекцию либо направить по почте.</w:t>
      </w:r>
    </w:p>
    <w:p w:rsidR="00F045B7" w:rsidRPr="00F42C2F" w:rsidRDefault="00F045B7" w:rsidP="00F045B7">
      <w:pPr>
        <w:rPr>
          <w:rFonts w:ascii="Arial" w:hAnsi="Arial" w:cs="Arial"/>
          <w:sz w:val="24"/>
          <w:szCs w:val="24"/>
        </w:rPr>
      </w:pPr>
      <w:r w:rsidRPr="00F42C2F">
        <w:rPr>
          <w:rFonts w:ascii="Arial" w:hAnsi="Arial" w:cs="Arial"/>
          <w:sz w:val="24"/>
          <w:szCs w:val="24"/>
        </w:rPr>
        <w:t>Если вы будете сдавать уведомление лично (или через представителя), то оформите два экземпляра, чтобы на одном из них сотрудник инспекции поставил отметку о приеме. Так вы сможете подтвердить, что сообщили налоговому органу о прекращении деятельности.</w:t>
      </w:r>
    </w:p>
    <w:p w:rsidR="00F045B7" w:rsidRPr="00F42C2F" w:rsidRDefault="00F045B7" w:rsidP="00F045B7">
      <w:pPr>
        <w:rPr>
          <w:rFonts w:ascii="Arial" w:hAnsi="Arial" w:cs="Arial"/>
          <w:sz w:val="24"/>
          <w:szCs w:val="24"/>
        </w:rPr>
      </w:pPr>
      <w:r w:rsidRPr="00F42C2F">
        <w:rPr>
          <w:rFonts w:ascii="Arial" w:hAnsi="Arial" w:cs="Arial"/>
          <w:sz w:val="24"/>
          <w:szCs w:val="24"/>
        </w:rPr>
        <w:t xml:space="preserve">По почте уведомление лучше отправить ценным письмом с описью вложения. Так вы </w:t>
      </w:r>
      <w:proofErr w:type="gramStart"/>
      <w:r w:rsidRPr="00F42C2F">
        <w:rPr>
          <w:rFonts w:ascii="Arial" w:hAnsi="Arial" w:cs="Arial"/>
          <w:sz w:val="24"/>
          <w:szCs w:val="24"/>
        </w:rPr>
        <w:t>сможете отследить доставку письма и у вас будет</w:t>
      </w:r>
      <w:proofErr w:type="gramEnd"/>
      <w:r w:rsidRPr="00F42C2F">
        <w:rPr>
          <w:rFonts w:ascii="Arial" w:hAnsi="Arial" w:cs="Arial"/>
          <w:sz w:val="24"/>
          <w:szCs w:val="24"/>
        </w:rPr>
        <w:t xml:space="preserve"> доказательство, что отправили именно уведомление, а не какой-то другой документ;</w:t>
      </w:r>
    </w:p>
    <w:p w:rsidR="00F045B7" w:rsidRPr="00F42C2F" w:rsidRDefault="00F045B7" w:rsidP="00F045B7">
      <w:pPr>
        <w:numPr>
          <w:ilvl w:val="0"/>
          <w:numId w:val="3"/>
        </w:num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F42C2F">
        <w:rPr>
          <w:rFonts w:ascii="Arial" w:hAnsi="Arial" w:cs="Arial"/>
          <w:b/>
          <w:bCs/>
          <w:sz w:val="24"/>
          <w:szCs w:val="24"/>
        </w:rPr>
        <w:t>в электронной форме</w:t>
      </w:r>
      <w:r w:rsidRPr="00F42C2F">
        <w:rPr>
          <w:rFonts w:ascii="Arial" w:hAnsi="Arial" w:cs="Arial"/>
          <w:sz w:val="24"/>
          <w:szCs w:val="24"/>
        </w:rPr>
        <w:t xml:space="preserve">, например, по ТКС. </w:t>
      </w:r>
      <w:hyperlink r:id="rId27" w:history="1">
        <w:r w:rsidRPr="00F42C2F">
          <w:rPr>
            <w:rStyle w:val="a3"/>
            <w:rFonts w:ascii="Arial" w:hAnsi="Arial" w:cs="Arial"/>
            <w:sz w:val="24"/>
            <w:szCs w:val="24"/>
          </w:rPr>
          <w:t>Порядок</w:t>
        </w:r>
      </w:hyperlink>
      <w:r w:rsidRPr="00F42C2F">
        <w:rPr>
          <w:rFonts w:ascii="Arial" w:hAnsi="Arial" w:cs="Arial"/>
          <w:sz w:val="24"/>
          <w:szCs w:val="24"/>
        </w:rPr>
        <w:t xml:space="preserve"> электронного документооборота, а также </w:t>
      </w:r>
      <w:hyperlink r:id="rId28" w:history="1">
        <w:r w:rsidRPr="00F42C2F">
          <w:rPr>
            <w:rStyle w:val="a3"/>
            <w:rFonts w:ascii="Arial" w:hAnsi="Arial" w:cs="Arial"/>
            <w:sz w:val="24"/>
            <w:szCs w:val="24"/>
          </w:rPr>
          <w:t>формат</w:t>
        </w:r>
      </w:hyperlink>
      <w:r w:rsidRPr="00F42C2F">
        <w:rPr>
          <w:rFonts w:ascii="Arial" w:hAnsi="Arial" w:cs="Arial"/>
          <w:sz w:val="24"/>
          <w:szCs w:val="24"/>
        </w:rPr>
        <w:t xml:space="preserve"> представления уведомления в электронной форме утверждены ФНС России. Также можно направить уведомление через </w:t>
      </w:r>
      <w:hyperlink r:id="rId29" w:history="1">
        <w:r w:rsidRPr="00F42C2F">
          <w:rPr>
            <w:rStyle w:val="a3"/>
            <w:rFonts w:ascii="Arial" w:hAnsi="Arial" w:cs="Arial"/>
            <w:sz w:val="24"/>
            <w:szCs w:val="24"/>
          </w:rPr>
          <w:t>личный кабинет налогоплательщика - ИП</w:t>
        </w:r>
      </w:hyperlink>
      <w:r w:rsidRPr="00F42C2F">
        <w:rPr>
          <w:rFonts w:ascii="Arial" w:hAnsi="Arial" w:cs="Arial"/>
          <w:sz w:val="24"/>
          <w:szCs w:val="24"/>
        </w:rPr>
        <w:t xml:space="preserve"> (</w:t>
      </w:r>
      <w:hyperlink r:id="rId30" w:history="1">
        <w:r w:rsidRPr="00F42C2F">
          <w:rPr>
            <w:rStyle w:val="a3"/>
            <w:rFonts w:ascii="Arial" w:hAnsi="Arial" w:cs="Arial"/>
            <w:sz w:val="24"/>
            <w:szCs w:val="24"/>
          </w:rPr>
          <w:t>Письмо</w:t>
        </w:r>
      </w:hyperlink>
      <w:r w:rsidRPr="00F42C2F">
        <w:rPr>
          <w:rFonts w:ascii="Arial" w:hAnsi="Arial" w:cs="Arial"/>
          <w:sz w:val="24"/>
          <w:szCs w:val="24"/>
        </w:rPr>
        <w:t xml:space="preserve"> ФНС России от 10.01.2019 N СД-4-3/101@)</w:t>
      </w:r>
    </w:p>
    <w:p w:rsidR="00B72ADA" w:rsidRDefault="00B72ADA"/>
    <w:sectPr w:rsidR="00B72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54"/>
    <w:rsid w:val="00096F54"/>
    <w:rsid w:val="00130A7E"/>
    <w:rsid w:val="00452C92"/>
    <w:rsid w:val="004A3480"/>
    <w:rsid w:val="007117FA"/>
    <w:rsid w:val="007E2814"/>
    <w:rsid w:val="00842061"/>
    <w:rsid w:val="00966BFC"/>
    <w:rsid w:val="00B72ADA"/>
    <w:rsid w:val="00F045B7"/>
    <w:rsid w:val="00F4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45B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4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45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45B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4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45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E74792E31DCE0FF67CB0F8034E88F0A637238398066E630E1CBD6CA510C79EFD6725D3F46E8C1207E41F5FAA16E5B398D8D1547B7BF434xAOCC" TargetMode="External"/><Relationship Id="rId13" Type="http://schemas.openxmlformats.org/officeDocument/2006/relationships/hyperlink" Target="consultantplus://offline/ref=83E74792E31DCE0FF67CADEA154E88F0A63324839F016E630E1CBD6CA510C79EEF677DDFF566921200F1490EEFx4OAC" TargetMode="External"/><Relationship Id="rId18" Type="http://schemas.openxmlformats.org/officeDocument/2006/relationships/hyperlink" Target="consultantplus://offline/ref=83E74792E31DCE0FF67CADEA154E88F0A63324839F016E630E1CBD6CA510C79EEF677DDFF566921200F1490EEFx4OAC" TargetMode="External"/><Relationship Id="rId26" Type="http://schemas.openxmlformats.org/officeDocument/2006/relationships/hyperlink" Target="consultantplus://offline/ref=83E74792E31DCE0FF67CADEA154E88F0A6302A8F9D076E630E1CBD6CA510C79EFD6725D3F46E8E1402E41F5FAA16E5B398D8D1547B7BF434xAOC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83E74792E31DCE0FF67CADEA154E88F0A436268896006E630E1CBD6CA510C79EFD6725D0F466874751AB1E03EF4BF6B390D8D25464x7O0C" TargetMode="External"/><Relationship Id="rId7" Type="http://schemas.openxmlformats.org/officeDocument/2006/relationships/hyperlink" Target="consultantplus://offline/ref=83E74792E31DCE0FF67CB0F8034E88F0A63727839E076E630E1CBD6CA510C79EFD6725D3F46E8C1201E41F5FAA16E5B398D8D1547B7BF434xAOCC" TargetMode="External"/><Relationship Id="rId12" Type="http://schemas.openxmlformats.org/officeDocument/2006/relationships/hyperlink" Target="consultantplus://offline/ref=83E74792E31DCE0FF67CADEA154E88F0A63324839F016E630E1CBD6CA510C79EFD6725D3F46E8C1207E41F5FAA16E5B398D8D1547B7BF434xAOCC" TargetMode="External"/><Relationship Id="rId17" Type="http://schemas.openxmlformats.org/officeDocument/2006/relationships/hyperlink" Target="consultantplus://offline/ref=83E74792E31DCE0FF67CADEA154E88F0A63324839F016E630E1CBD6CA510C79EFD6725D3F46E8C1204E41F5FAA16E5B398D8D1547B7BF434xAOCC" TargetMode="External"/><Relationship Id="rId25" Type="http://schemas.openxmlformats.org/officeDocument/2006/relationships/hyperlink" Target="consultantplus://offline/ref=83E74792E31DCE0FF67CADEA154E88F0A437208396016E630E1CBD6CA510C79EFD6725D3F068891854BE0F5BE342E0AC91C6CE566578xFODC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3E74792E31DCE0FF67CADEA154E88F0A636258E9A066E630E1CBD6CA510C79EFD6725D3F46E8E1207E41F5FAA16E5B398D8D1547B7BF434xAOCC" TargetMode="External"/><Relationship Id="rId20" Type="http://schemas.openxmlformats.org/officeDocument/2006/relationships/hyperlink" Target="consultantplus://offline/ref=83E74792E31DCE0FF67CADEA154E88F0A437248E96066E630E1CBD6CA510C79EFD6725D5FD6E8D1854BE0F5BE342E0AC91C6CE566578xFODC" TargetMode="External"/><Relationship Id="rId29" Type="http://schemas.openxmlformats.org/officeDocument/2006/relationships/hyperlink" Target="consultantplus://offline/ref=83E74792E31DCE0FF67CB1E90B4E88F0A5312A8A96046E630E1CBD6CA510C79EEF677DDFF566921200F1490EEFx4OAC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3E74792E31DCE0FF67CADEA154E88F0A437248E96066E630E1CBD6CA510C79EFD6725D5F2678E1854BE0F5BE342E0AC91C6CE566578xFODC" TargetMode="External"/><Relationship Id="rId11" Type="http://schemas.openxmlformats.org/officeDocument/2006/relationships/hyperlink" Target="consultantplus://offline/ref=83E74792E31DCE0FF67CADEA154E88F0A436268896006E630E1CBD6CA510C79EFD6725D0F26B8B1854BE0F5BE342E0AC91C6CE566578xFODC" TargetMode="External"/><Relationship Id="rId24" Type="http://schemas.openxmlformats.org/officeDocument/2006/relationships/hyperlink" Target="consultantplus://offline/ref=83E74792E31DCE0FF67CADEA154E88F0A436268896006E630E1CBD6CA510C79EFD6725D6F06E8F1854BE0F5BE342E0AC91C6CE566578xFODC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3E74792E31DCE0FF67CADEA154E88F0A636258E9A066E630E1CBD6CA510C79EFD6725D3F46E8E1305E41F5FAA16E5B398D8D1547B7BF434xAOCC" TargetMode="External"/><Relationship Id="rId23" Type="http://schemas.openxmlformats.org/officeDocument/2006/relationships/hyperlink" Target="consultantplus://offline/ref=83E74792E31DCE0FF67CADEA154E88F0A436268896006E630E1CBD6CA510C79EFD6725D0F467874751AB1E03EF4BF6B390D8D25464x7O0C" TargetMode="External"/><Relationship Id="rId28" Type="http://schemas.openxmlformats.org/officeDocument/2006/relationships/hyperlink" Target="consultantplus://offline/ref=83E74792E31DCE0FF67CADEA154E88F0A6362A8B99036E630E1CBD6CA510C79EFD6725D3F46E881A07E41F5FAA16E5B398D8D1547B7BF434xAOCC" TargetMode="External"/><Relationship Id="rId10" Type="http://schemas.openxmlformats.org/officeDocument/2006/relationships/hyperlink" Target="consultantplus://offline/ref=83E74792E31DCE0FF67CADEA154E88F0A437248E96066E630E1CBD6CA510C79EFD6725D5FD6C8D1854BE0F5BE342E0AC91C6CE566578xFODC" TargetMode="External"/><Relationship Id="rId19" Type="http://schemas.openxmlformats.org/officeDocument/2006/relationships/hyperlink" Target="consultantplus://offline/ref=83E74792E31DCE0FF67CADEA154E88F0A636258E9A066E630E1CBD6CA510C79EFD6725D3F46E8E1100E41F5FAA16E5B398D8D1547B7BF434xAOCC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3E74792E31DCE0FF67CADEA154E88F0A437248E96066E630E1CBD6CA510C79EFD6725D5FD6F891854BE0F5BE342E0AC91C6CE566578xFODC" TargetMode="External"/><Relationship Id="rId14" Type="http://schemas.openxmlformats.org/officeDocument/2006/relationships/hyperlink" Target="consultantplus://offline/ref=83E74792E31DCE0FF67CADEA154E88F0A636258E9A066E630E1CBD6CA510C79EFD6725D3F46E8E1309E41F5FAA16E5B398D8D1547B7BF434xAOCC" TargetMode="External"/><Relationship Id="rId22" Type="http://schemas.openxmlformats.org/officeDocument/2006/relationships/hyperlink" Target="consultantplus://offline/ref=83E74792E31DCE0FF67CADEA154E88F0A437248E96066E630E1CBD6CA510C79EFD6725D5FD6E8D1854BE0F5BE342E0AC91C6CE566578xFODC" TargetMode="External"/><Relationship Id="rId27" Type="http://schemas.openxmlformats.org/officeDocument/2006/relationships/hyperlink" Target="consultantplus://offline/ref=83E74792E31DCE0FF67CADEA154E88F0A630258898026E630E1CBD6CA510C79EFD6725D3F46E8C1200E41F5FAA16E5B398D8D1547B7BF434xAOCC" TargetMode="External"/><Relationship Id="rId30" Type="http://schemas.openxmlformats.org/officeDocument/2006/relationships/hyperlink" Target="consultantplus://offline/ref=83E74792E31DCE0FF67CADEA154E88F0A434278397026E630E1CBD6CA510C79EFD6725D3F46E8C1207E41F5FAA16E5B398D8D1547B7BF434xAO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Ирина Владимировна</dc:creator>
  <cp:keywords/>
  <dc:description/>
  <cp:lastModifiedBy>Чернова Ирина Владимировна</cp:lastModifiedBy>
  <cp:revision>11</cp:revision>
  <dcterms:created xsi:type="dcterms:W3CDTF">2019-10-18T02:17:00Z</dcterms:created>
  <dcterms:modified xsi:type="dcterms:W3CDTF">2019-11-29T05:00:00Z</dcterms:modified>
</cp:coreProperties>
</file>