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7044B0">
        <w:trPr>
          <w:trHeight w:val="612"/>
        </w:trPr>
        <w:tc>
          <w:tcPr>
            <w:tcW w:w="1967" w:type="dxa"/>
            <w:shd w:val="clear" w:color="auto" w:fill="auto"/>
          </w:tcPr>
          <w:p w:rsidR="007044B0" w:rsidRDefault="007044B0">
            <w:pPr>
              <w:pStyle w:val="10"/>
              <w:rPr>
                <w:rFonts w:ascii="Tms Rmn" w:hAnsi="Tms Rmn"/>
                <w:lang w:eastAsia="ru-RU"/>
              </w:rPr>
            </w:pPr>
          </w:p>
          <w:p w:rsidR="007044B0" w:rsidRDefault="007044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7044B0" w:rsidRDefault="00245646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044B0" w:rsidRDefault="00245646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044B0" w:rsidRDefault="007044B0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044B0" w:rsidRDefault="00245646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4B0" w:rsidRDefault="007044B0">
      <w:pPr>
        <w:rPr>
          <w:b/>
          <w:sz w:val="26"/>
          <w:szCs w:val="26"/>
        </w:rPr>
      </w:pPr>
    </w:p>
    <w:p w:rsidR="007044B0" w:rsidRDefault="007044B0"/>
    <w:p w:rsidR="007044B0" w:rsidRDefault="00245646">
      <w:pPr>
        <w:spacing w:before="280" w:after="280" w:line="360" w:lineRule="auto"/>
        <w:jc w:val="center"/>
        <w:outlineLvl w:val="3"/>
      </w:pPr>
      <w:r>
        <w:rPr>
          <w:rFonts w:ascii="Calibri" w:hAnsi="Calibri"/>
          <w:b/>
          <w:bCs/>
          <w:kern w:val="2"/>
        </w:rPr>
        <w:t>О продлении выплаты пенсии по случаю потери кормильца студентам</w:t>
      </w:r>
    </w:p>
    <w:p w:rsidR="007044B0" w:rsidRDefault="00245646">
      <w:r>
        <w:t xml:space="preserve">17 мая </w:t>
      </w:r>
      <w:bookmarkStart w:id="0" w:name="_GoBack"/>
      <w:bookmarkEnd w:id="0"/>
      <w:r>
        <w:t xml:space="preserve">2021 года                                                                                                     </w:t>
      </w:r>
    </w:p>
    <w:p w:rsidR="007044B0" w:rsidRDefault="007044B0">
      <w:pPr>
        <w:rPr>
          <w:sz w:val="26"/>
          <w:szCs w:val="26"/>
        </w:rPr>
      </w:pPr>
    </w:p>
    <w:p w:rsidR="007044B0" w:rsidRDefault="00245646">
      <w:pPr>
        <w:spacing w:line="276" w:lineRule="auto"/>
        <w:jc w:val="both"/>
      </w:pPr>
      <w:r>
        <w:tab/>
        <w:t xml:space="preserve">ГУ-УПФ РФ в </w:t>
      </w:r>
      <w:proofErr w:type="spellStart"/>
      <w:r>
        <w:t>г.Уссурийске</w:t>
      </w:r>
      <w:proofErr w:type="spellEnd"/>
      <w:r>
        <w:t xml:space="preserve"> Приморского края (межрайонное) информирует, что у получателя пенсии по случаю потери кормильца после дос</w:t>
      </w:r>
      <w:r>
        <w:t>тижения 18-летнего возраста выплата продолжается только на основании справки из образовательного учреждения об очной форме обучения. При условии дальнейшего очного обучения в высшем или среднем учебном заведении студент получает пенсию по случаю потери кор</w:t>
      </w:r>
      <w:r>
        <w:t xml:space="preserve">мильца до окончания учебы, но не более чем до 23-х лет. </w:t>
      </w:r>
    </w:p>
    <w:p w:rsidR="007044B0" w:rsidRDefault="00245646">
      <w:pPr>
        <w:pStyle w:val="ac"/>
        <w:spacing w:beforeAutospacing="0" w:after="240" w:afterAutospacing="0"/>
        <w:ind w:firstLine="709"/>
        <w:jc w:val="both"/>
      </w:pPr>
      <w:r>
        <w:t>С учетом действующей эпидемиологической ситуации продление данной выплаты организовано специалистами Пенсионного фонда без личного посещения клиентом ПФР.</w:t>
      </w:r>
    </w:p>
    <w:p w:rsidR="007044B0" w:rsidRDefault="00245646">
      <w:pPr>
        <w:pStyle w:val="ac"/>
        <w:spacing w:beforeAutospacing="0" w:after="240" w:afterAutospacing="0"/>
        <w:ind w:firstLine="709"/>
        <w:jc w:val="both"/>
      </w:pPr>
      <w:r>
        <w:t xml:space="preserve">В целях своевременного продления выплаты </w:t>
      </w:r>
      <w:r>
        <w:t>специалисты территориальных органов ПФР заблаговременно уточнят необходимые данные (факт обучения, наименование образовательной организации, период обучения и т.д.) у граждан посредством телефонной связи либо электронной почты. Будьте готовы сообщить необх</w:t>
      </w:r>
      <w:r>
        <w:t>одимую информацию специалисту ПФР. При этом специалисты ПФР по телефону не запрашивают номера Ваших банковских карт и другие персональные данные.</w:t>
      </w:r>
    </w:p>
    <w:p w:rsidR="007044B0" w:rsidRDefault="00245646">
      <w:pPr>
        <w:pStyle w:val="ac"/>
        <w:spacing w:beforeAutospacing="0" w:after="240" w:afterAutospacing="0"/>
        <w:ind w:firstLine="709"/>
        <w:jc w:val="both"/>
      </w:pPr>
      <w:r>
        <w:t>Сам же документ, подтверждающий факт обучения по очной форме получателя пенсии по случаю потери кормильца, Пен</w:t>
      </w:r>
      <w:r>
        <w:t>сионный фонд запросит в учебном заведении в рамках заключенного Соглашения об информационном обмене.</w:t>
      </w:r>
    </w:p>
    <w:p w:rsidR="007044B0" w:rsidRDefault="00245646">
      <w:pPr>
        <w:pStyle w:val="ac"/>
        <w:spacing w:beforeAutospacing="0" w:after="240" w:afterAutospacing="0"/>
        <w:ind w:firstLine="709"/>
        <w:jc w:val="both"/>
      </w:pPr>
      <w:r>
        <w:t>Следует учитывать, что законные представители (родители, усыновители, попечители) не могут получать пенсию за лицо, достигшее возраста 18 лет, в этом случа</w:t>
      </w:r>
      <w:r>
        <w:t xml:space="preserve">е молодой человек должен сам получать данный вид выплаты, подав соответствующее заявление о доставке пенсии через электронные сервисы ПФР (Личный кабинет на сайте ПФР или портале </w:t>
      </w:r>
      <w:proofErr w:type="spellStart"/>
      <w:r>
        <w:t>госуслуг</w:t>
      </w:r>
      <w:proofErr w:type="spellEnd"/>
      <w:r>
        <w:t>).</w:t>
      </w:r>
    </w:p>
    <w:p w:rsidR="007044B0" w:rsidRDefault="00245646">
      <w:pPr>
        <w:pStyle w:val="10"/>
        <w:spacing w:after="240"/>
        <w:ind w:firstLine="709"/>
        <w:jc w:val="both"/>
      </w:pPr>
      <w:r>
        <w:rPr>
          <w:rFonts w:ascii="Times New Roman" w:eastAsia="Times New Roman" w:hAnsi="Times New Roman"/>
          <w:lang w:eastAsia="ru-RU"/>
        </w:rPr>
        <w:t>В случае досрочного прекращения учебы важно безотлагательно сообщи</w:t>
      </w:r>
      <w:r>
        <w:rPr>
          <w:rFonts w:ascii="Times New Roman" w:eastAsia="Times New Roman" w:hAnsi="Times New Roman"/>
          <w:lang w:eastAsia="ru-RU"/>
        </w:rPr>
        <w:t>ть об этом в территориальный орган ПФР по месту жительства иначе может образоваться переплата, которая подлежит возмещению.</w:t>
      </w:r>
    </w:p>
    <w:p w:rsidR="007044B0" w:rsidRDefault="00245646">
      <w:pPr>
        <w:spacing w:line="276" w:lineRule="auto"/>
        <w:ind w:firstLine="708"/>
        <w:jc w:val="both"/>
      </w:pPr>
      <w:r>
        <w:rPr>
          <w:rFonts w:cs="Calibri"/>
        </w:rPr>
        <w:t>Дополнительную информацию Вы можете узнать</w:t>
      </w:r>
      <w:r>
        <w:rPr>
          <w:rFonts w:cs="Calibri"/>
        </w:rPr>
        <w:t xml:space="preserve"> на сайте Пенсионного фонда РФ </w:t>
      </w:r>
      <w:r>
        <w:rPr>
          <w:rFonts w:eastAsia="Calibri" w:cs="Calibri"/>
          <w:lang w:eastAsia="en-US"/>
        </w:rPr>
        <w:t>(</w:t>
      </w:r>
      <w:proofErr w:type="spellStart"/>
      <w:r>
        <w:rPr>
          <w:rFonts w:eastAsia="Calibri" w:cs="Calibri"/>
          <w:lang w:val="en-US" w:eastAsia="en-US"/>
        </w:rPr>
        <w:t>es</w:t>
      </w:r>
      <w:proofErr w:type="spellEnd"/>
      <w:r>
        <w:rPr>
          <w:rFonts w:eastAsia="Calibri" w:cs="Calibri"/>
          <w:lang w:eastAsia="en-US"/>
        </w:rPr>
        <w:t>.</w:t>
      </w:r>
      <w:proofErr w:type="spellStart"/>
      <w:r>
        <w:rPr>
          <w:rFonts w:eastAsia="Calibri" w:cs="Calibri"/>
          <w:lang w:val="en-US" w:eastAsia="en-US"/>
        </w:rPr>
        <w:t>pfrf</w:t>
      </w:r>
      <w:proofErr w:type="spellEnd"/>
      <w:r>
        <w:rPr>
          <w:rFonts w:eastAsia="Calibri" w:cs="Calibri"/>
          <w:lang w:eastAsia="en-US"/>
        </w:rPr>
        <w:t>.</w:t>
      </w:r>
      <w:proofErr w:type="spellStart"/>
      <w:r>
        <w:rPr>
          <w:rFonts w:eastAsia="Calibri" w:cs="Calibri"/>
          <w:lang w:val="en-US" w:eastAsia="en-US"/>
        </w:rPr>
        <w:t>ru</w:t>
      </w:r>
      <w:proofErr w:type="spellEnd"/>
      <w:r>
        <w:rPr>
          <w:rFonts w:eastAsia="Calibri" w:cs="Calibri"/>
          <w:lang w:eastAsia="en-US"/>
        </w:rPr>
        <w:t>)</w:t>
      </w:r>
      <w:r>
        <w:rPr>
          <w:rFonts w:cs="Calibri"/>
        </w:rPr>
        <w:t xml:space="preserve">, а также </w:t>
      </w:r>
      <w:r>
        <w:rPr>
          <w:rFonts w:cs="Calibri"/>
        </w:rPr>
        <w:t xml:space="preserve">по телефонам клиентских служб территориальных органов ПФР 8(4234)315110; 8(4234)319669; 8 (42346)2-55-17, а также по телефону единого регионального контакт-центра: 8(800)6000-335.  </w:t>
      </w:r>
    </w:p>
    <w:p w:rsidR="007044B0" w:rsidRDefault="007044B0">
      <w:pPr>
        <w:spacing w:line="276" w:lineRule="auto"/>
        <w:ind w:firstLine="708"/>
        <w:jc w:val="both"/>
        <w:rPr>
          <w:rFonts w:cs="Calibri"/>
        </w:rPr>
      </w:pPr>
    </w:p>
    <w:p w:rsidR="007044B0" w:rsidRDefault="007044B0">
      <w:pPr>
        <w:spacing w:line="276" w:lineRule="auto"/>
        <w:jc w:val="both"/>
        <w:rPr>
          <w:rFonts w:eastAsia="Calibri" w:cs="Calibri"/>
          <w:i/>
        </w:rPr>
      </w:pPr>
    </w:p>
    <w:p w:rsidR="007044B0" w:rsidRDefault="00245646" w:rsidP="00245646">
      <w:pPr>
        <w:pStyle w:val="ab"/>
        <w:jc w:val="center"/>
      </w:pPr>
      <w:r>
        <w:rPr>
          <w:sz w:val="26"/>
          <w:szCs w:val="26"/>
        </w:rPr>
        <w:t xml:space="preserve">                                                 </w:t>
      </w:r>
      <w:r>
        <w:t xml:space="preserve"> </w:t>
      </w:r>
    </w:p>
    <w:sectPr w:rsidR="007044B0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B0"/>
    <w:rsid w:val="00245646"/>
    <w:rsid w:val="0070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96BDF-F775-4FA3-9F1B-869E4EF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qFormat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character" w:customStyle="1" w:styleId="WW8Num7z0">
    <w:name w:val="WW8Num7z0"/>
    <w:qFormat/>
    <w:rPr>
      <w:rFonts w:ascii="Symbol" w:eastAsia="Calibri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ab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c">
    <w:name w:val="Normal (Web)"/>
    <w:basedOn w:val="a"/>
    <w:qFormat/>
    <w:pPr>
      <w:spacing w:beforeAutospacing="1" w:afterAutospacing="1"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13</cp:revision>
  <cp:lastPrinted>2020-08-31T23:21:00Z</cp:lastPrinted>
  <dcterms:created xsi:type="dcterms:W3CDTF">2020-08-31T23:21:00Z</dcterms:created>
  <dcterms:modified xsi:type="dcterms:W3CDTF">2021-05-17T04:17:00Z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